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BE5434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B959B4" w:rsidRPr="00BF05E8" w:rsidRDefault="00B959B4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0B3929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0B3929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0B3929" w:rsidRDefault="00835272" w:rsidP="000B3929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Tasa de auxiliares de enfermería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0B3929" w:rsidRPr="000B3929" w:rsidRDefault="000B3929" w:rsidP="0097111C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Registro Administrativo</w:t>
            </w:r>
          </w:p>
        </w:tc>
      </w:tr>
      <w:tr w:rsidR="000B3929" w:rsidRPr="00FE2CEC" w:rsidTr="000B392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La tasa de auxiliares de enfermería es el número de auxiliares de enfermería existentes por cada diez mil habitantes del ecuador.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Tasa por cada 10.000 habitantes</w:t>
            </w:r>
          </w:p>
        </w:tc>
      </w:tr>
      <w:tr w:rsidR="000B3929" w:rsidRPr="00FE2CEC" w:rsidTr="000B392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B3929" w:rsidRDefault="000B3929" w:rsidP="00AE5C37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s-CL"/>
                  </w:rPr>
                  <m:t>T aux de enf=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Cs w:val="22"/>
                        <w:lang w:val="es-CL"/>
                      </w:rPr>
                      <m:t>#De auxiliares de enfermería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 w:cstheme="minorHAnsi"/>
                    <w:szCs w:val="22"/>
                    <w:lang w:val="es-CL"/>
                  </w:rPr>
                  <m:t>*10.000</m:t>
                </m:r>
              </m:oMath>
            </m:oMathPara>
          </w:p>
          <w:p w:rsidR="00D66743" w:rsidRDefault="00D66743" w:rsidP="00AE5C37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B66BF1" w:rsidRDefault="00B66BF1" w:rsidP="00D6674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T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aux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enf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: Tasa de auxiliares de enfermería </w:t>
            </w:r>
          </w:p>
          <w:p w:rsidR="00D66743" w:rsidRDefault="00D66743" w:rsidP="00D6674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#De auxiliares de enfermería: Total de auxiliares de enfermería en el país</w:t>
            </w:r>
            <w:r w:rsidR="00B66BF1">
              <w:rPr>
                <w:rFonts w:asciiTheme="minorHAnsi" w:hAnsiTheme="minorHAnsi"/>
                <w:szCs w:val="22"/>
                <w:lang w:val="es-CL"/>
              </w:rPr>
              <w:t>.</w:t>
            </w:r>
          </w:p>
          <w:p w:rsidR="00D66743" w:rsidRDefault="00D66743" w:rsidP="00D66743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 xml:space="preserve">=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D66743" w:rsidRPr="00D66743" w:rsidRDefault="00D66743" w:rsidP="00AE5C37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0B3929" w:rsidRPr="00FE2CEC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b/>
                <w:color w:val="000000" w:themeColor="text1"/>
                <w:szCs w:val="22"/>
                <w:lang w:val="es-CL"/>
              </w:rPr>
              <w:t xml:space="preserve"># De auxiliares de enfermería: </w:t>
            </w: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Es el número de auxiliares de enfermería, públicos o privados, nacionales o extranjeros que brindan sus servicios en el territorio nacional en un periodo de tiempo determinado.</w:t>
            </w:r>
          </w:p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0B3929" w:rsidRPr="00FE2CEC" w:rsidTr="000B392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B392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0B3929" w:rsidRPr="000B3929" w:rsidRDefault="000B3929" w:rsidP="000B3929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 xml:space="preserve">En </w:t>
            </w:r>
            <w:r w:rsidR="0091646D">
              <w:rPr>
                <w:rFonts w:asciiTheme="minorHAnsi" w:hAnsiTheme="minorHAnsi" w:cstheme="minorHAnsi"/>
                <w:szCs w:val="22"/>
                <w:lang w:val="es-CL"/>
              </w:rPr>
              <w:t>el Ecuador, en el 2007, existen 10,5</w:t>
            </w: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 xml:space="preserve"> Auxiliares de Enfermería, por cada 10.000 habitantes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0B3929" w:rsidRPr="000B3929" w:rsidRDefault="000B3929" w:rsidP="0097111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B3929">
              <w:rPr>
                <w:rFonts w:asciiTheme="minorHAnsi" w:hAnsiTheme="minorHAnsi" w:cstheme="minorHAnsi"/>
                <w:color w:val="000000"/>
                <w:szCs w:val="22"/>
              </w:rPr>
              <w:t>Instituto Nacional de Estadística y Censos- INEC</w:t>
            </w:r>
          </w:p>
          <w:p w:rsidR="000B3929" w:rsidRPr="000B3929" w:rsidRDefault="000B3929" w:rsidP="0097111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B3929">
              <w:rPr>
                <w:rFonts w:asciiTheme="minorHAnsi" w:hAnsiTheme="minorHAnsi" w:cstheme="minorHAnsi"/>
                <w:color w:val="000000"/>
                <w:szCs w:val="22"/>
              </w:rPr>
              <w:t>Dirección de Estadísticas Sociodemográficas- DIES</w:t>
            </w:r>
          </w:p>
        </w:tc>
      </w:tr>
      <w:tr w:rsidR="000B3929" w:rsidRPr="00FE2CEC" w:rsidTr="000B3929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0B3929" w:rsidRPr="000B3929" w:rsidRDefault="0089265C" w:rsidP="0097111C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24C24">
              <w:rPr>
                <w:rFonts w:ascii="Calibri" w:hAnsi="Calibri"/>
                <w:szCs w:val="22"/>
                <w:lang w:val="es-CL"/>
              </w:rPr>
              <w:t xml:space="preserve">Establecimientos de Salud con y sin internación hospitalaria del País - 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Pr="00524C24">
              <w:rPr>
                <w:rFonts w:ascii="Calibri" w:hAnsi="Calibri"/>
                <w:szCs w:val="22"/>
                <w:lang w:val="es-CL"/>
              </w:rPr>
              <w:t>Estadísticas Recursos y Actividades de Salud (INEC)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</w:p>
        </w:tc>
      </w:tr>
      <w:tr w:rsidR="000B3929" w:rsidRPr="00FE2CEC" w:rsidTr="000B3929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</w:rPr>
              <w:t>Un año</w:t>
            </w:r>
          </w:p>
        </w:tc>
      </w:tr>
      <w:tr w:rsidR="000B3929" w:rsidRPr="00FE2CEC" w:rsidTr="000B392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0B3929" w:rsidRPr="000B3929" w:rsidRDefault="000B3929" w:rsidP="0097111C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Provincia, cantón y parroquia rura</w:t>
            </w:r>
            <w:bookmarkStart w:id="0" w:name="_GoBack"/>
            <w:bookmarkEnd w:id="0"/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l</w:t>
            </w:r>
          </w:p>
        </w:tc>
      </w:tr>
      <w:tr w:rsidR="000B3929" w:rsidRPr="00FE2CEC" w:rsidTr="000B3929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B3929" w:rsidRPr="000B3929" w:rsidRDefault="000B3929" w:rsidP="00D323ED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Desde el año 200</w:t>
            </w:r>
            <w:r w:rsidR="00D323ED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</w:t>
            </w: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hasta el 20</w:t>
            </w:r>
            <w:r w:rsidR="00303A74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</w:t>
            </w:r>
            <w:r w:rsidR="0091646D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7</w:t>
            </w:r>
          </w:p>
        </w:tc>
      </w:tr>
      <w:tr w:rsidR="000B3929" w:rsidRPr="00FE2CEC" w:rsidTr="000B392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0B3929" w:rsidRPr="000B3929" w:rsidRDefault="000B3929" w:rsidP="000B3929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 xml:space="preserve">El registro incluye solamente a los Auxiliares de Enfermería que laboran en establecimientos de salud con internación y sin internación hospitalaria. </w:t>
            </w:r>
          </w:p>
        </w:tc>
      </w:tr>
      <w:tr w:rsidR="000B3929" w:rsidRPr="00FE2CEC" w:rsidTr="000B3929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0B3929" w:rsidRPr="00FE2CEC" w:rsidRDefault="000B3929" w:rsidP="000B3929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Anual</w:t>
            </w:r>
          </w:p>
        </w:tc>
      </w:tr>
      <w:tr w:rsidR="000B3929" w:rsidRPr="00FE2CEC" w:rsidTr="000B3929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lastRenderedPageBreak/>
              <w:t>Uso del Indicador</w:t>
            </w:r>
          </w:p>
        </w:tc>
        <w:tc>
          <w:tcPr>
            <w:tcW w:w="6379" w:type="dxa"/>
          </w:tcPr>
          <w:p w:rsidR="000B3929" w:rsidRPr="000B3929" w:rsidRDefault="000B3929" w:rsidP="000A0466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Se utiliza para fines de planificación gubernamental, para formular los objetivos que se desea alcanzar en salud, en el sector privado en la evaluación para proyectos de inversión en salud.</w:t>
            </w:r>
          </w:p>
        </w:tc>
      </w:tr>
      <w:tr w:rsidR="000B3929" w:rsidRPr="00FE2CEC" w:rsidTr="000B3929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B3929" w:rsidRPr="000B3929" w:rsidRDefault="000B3929" w:rsidP="002704E3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B3929">
              <w:rPr>
                <w:rFonts w:asciiTheme="minorHAnsi" w:hAnsiTheme="minorHAnsi" w:cstheme="minorHAnsi"/>
                <w:color w:val="000000"/>
                <w:szCs w:val="22"/>
              </w:rPr>
              <w:t>N/A</w:t>
            </w:r>
          </w:p>
        </w:tc>
      </w:tr>
      <w:tr w:rsidR="000B3929" w:rsidRPr="00FE2CEC" w:rsidTr="000B3929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B3929" w:rsidRPr="000B3929" w:rsidRDefault="000B3929" w:rsidP="00B959B4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0B3929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0B3929" w:rsidRPr="00FE2CEC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</w:p>
        </w:tc>
      </w:tr>
    </w:tbl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AE5C37" w:rsidRPr="00FE2CEC" w:rsidSect="000B3929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E5C37"/>
    <w:rsid w:val="00012353"/>
    <w:rsid w:val="00042759"/>
    <w:rsid w:val="000A0466"/>
    <w:rsid w:val="000A6BC8"/>
    <w:rsid w:val="000B3929"/>
    <w:rsid w:val="001A6976"/>
    <w:rsid w:val="001C4CB5"/>
    <w:rsid w:val="002106CF"/>
    <w:rsid w:val="0025684F"/>
    <w:rsid w:val="002F281F"/>
    <w:rsid w:val="002F471E"/>
    <w:rsid w:val="00303A74"/>
    <w:rsid w:val="003243D9"/>
    <w:rsid w:val="00334BBE"/>
    <w:rsid w:val="003B6157"/>
    <w:rsid w:val="00422B36"/>
    <w:rsid w:val="004A34A1"/>
    <w:rsid w:val="005432B6"/>
    <w:rsid w:val="0055642A"/>
    <w:rsid w:val="005C4641"/>
    <w:rsid w:val="005F2B41"/>
    <w:rsid w:val="006262B0"/>
    <w:rsid w:val="00645729"/>
    <w:rsid w:val="006F2439"/>
    <w:rsid w:val="00747F44"/>
    <w:rsid w:val="007B4A11"/>
    <w:rsid w:val="007E6521"/>
    <w:rsid w:val="00815773"/>
    <w:rsid w:val="00816D5A"/>
    <w:rsid w:val="00835272"/>
    <w:rsid w:val="008566B1"/>
    <w:rsid w:val="0089265C"/>
    <w:rsid w:val="008F4BB7"/>
    <w:rsid w:val="009132E2"/>
    <w:rsid w:val="0091646D"/>
    <w:rsid w:val="009306B9"/>
    <w:rsid w:val="00941972"/>
    <w:rsid w:val="00991316"/>
    <w:rsid w:val="009A3E7F"/>
    <w:rsid w:val="009D3CA4"/>
    <w:rsid w:val="00A136F7"/>
    <w:rsid w:val="00A3143C"/>
    <w:rsid w:val="00A66655"/>
    <w:rsid w:val="00A772B1"/>
    <w:rsid w:val="00A83010"/>
    <w:rsid w:val="00AE5C37"/>
    <w:rsid w:val="00B1375F"/>
    <w:rsid w:val="00B66BF1"/>
    <w:rsid w:val="00B952CD"/>
    <w:rsid w:val="00B959B4"/>
    <w:rsid w:val="00B966A3"/>
    <w:rsid w:val="00BA7A59"/>
    <w:rsid w:val="00BE5434"/>
    <w:rsid w:val="00BF71A1"/>
    <w:rsid w:val="00C2314D"/>
    <w:rsid w:val="00C26D95"/>
    <w:rsid w:val="00CB6A98"/>
    <w:rsid w:val="00D02E24"/>
    <w:rsid w:val="00D323ED"/>
    <w:rsid w:val="00D439D4"/>
    <w:rsid w:val="00D66743"/>
    <w:rsid w:val="00E04B44"/>
    <w:rsid w:val="00ED78B2"/>
    <w:rsid w:val="00EE7928"/>
    <w:rsid w:val="00F01E9A"/>
    <w:rsid w:val="00F06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2E82B-03AF-4518-8EAC-BD0B1FCB6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323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jvinueza</cp:lastModifiedBy>
  <cp:revision>15</cp:revision>
  <dcterms:created xsi:type="dcterms:W3CDTF">2012-06-12T18:48:00Z</dcterms:created>
  <dcterms:modified xsi:type="dcterms:W3CDTF">2012-06-27T22:43:00Z</dcterms:modified>
</cp:coreProperties>
</file>